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2F" w:rsidRPr="006C6CA1" w:rsidRDefault="00CE6C2F" w:rsidP="00CE6C2F">
      <w:pPr>
        <w:pStyle w:val="Kop1"/>
        <w:shd w:val="clear" w:color="auto" w:fill="FFFFFF"/>
        <w:spacing w:before="163" w:beforeAutospacing="0" w:after="225" w:afterAutospacing="0" w:line="276" w:lineRule="auto"/>
        <w:jc w:val="both"/>
        <w:rPr>
          <w:bCs w:val="0"/>
          <w:caps/>
          <w:color w:val="00B050"/>
          <w:sz w:val="22"/>
          <w:szCs w:val="22"/>
        </w:rPr>
      </w:pPr>
      <w:r w:rsidRPr="006C6CA1">
        <w:rPr>
          <w:bCs w:val="0"/>
          <w:caps/>
          <w:color w:val="00B050"/>
          <w:sz w:val="22"/>
          <w:szCs w:val="22"/>
        </w:rPr>
        <w:t>DISCLAIMER EN GEBRUIKSVOORWAARDEN</w:t>
      </w:r>
    </w:p>
    <w:p w:rsidR="00CE6C2F" w:rsidRPr="00081937" w:rsidRDefault="00CE6C2F" w:rsidP="00CE6C2F">
      <w:pPr>
        <w:pStyle w:val="Normaalweb"/>
        <w:shd w:val="clear" w:color="auto" w:fill="FFFFFF"/>
        <w:spacing w:before="0" w:beforeAutospacing="0" w:after="0" w:afterAutospacing="0" w:line="276" w:lineRule="auto"/>
        <w:jc w:val="both"/>
        <w:rPr>
          <w:color w:val="000000" w:themeColor="text1"/>
          <w:sz w:val="22"/>
          <w:szCs w:val="22"/>
        </w:rPr>
      </w:pPr>
      <w:r w:rsidRPr="00081937">
        <w:rPr>
          <w:rStyle w:val="Zwaar"/>
          <w:color w:val="000000" w:themeColor="text1"/>
          <w:sz w:val="22"/>
          <w:szCs w:val="22"/>
        </w:rPr>
        <w:t>Algemene disclaimer</w:t>
      </w:r>
    </w:p>
    <w:p w:rsidR="00CE6C2F" w:rsidRDefault="00CE6C2F" w:rsidP="00CE6C2F">
      <w:pPr>
        <w:pStyle w:val="Normaalweb"/>
        <w:shd w:val="clear" w:color="auto" w:fill="FFFFFF"/>
        <w:spacing w:before="0" w:beforeAutospacing="0" w:after="0" w:afterAutospacing="0" w:line="276" w:lineRule="auto"/>
        <w:jc w:val="both"/>
        <w:rPr>
          <w:color w:val="000000" w:themeColor="text1"/>
          <w:sz w:val="22"/>
          <w:szCs w:val="22"/>
        </w:rPr>
      </w:pPr>
      <w:r w:rsidRPr="00081937">
        <w:rPr>
          <w:color w:val="000000" w:themeColor="text1"/>
          <w:sz w:val="22"/>
          <w:szCs w:val="22"/>
        </w:rPr>
        <w:t xml:space="preserve">Deze website bevat informatie over de juridische dienstverlening </w:t>
      </w:r>
      <w:r>
        <w:rPr>
          <w:color w:val="000000" w:themeColor="text1"/>
        </w:rPr>
        <w:t>en werking van A10 Legal</w:t>
      </w:r>
      <w:r w:rsidRPr="00081937">
        <w:rPr>
          <w:color w:val="000000" w:themeColor="text1"/>
          <w:sz w:val="22"/>
          <w:szCs w:val="22"/>
        </w:rPr>
        <w:t xml:space="preserve">. Hij bevat eveneens algemene informatie. De </w:t>
      </w:r>
      <w:r>
        <w:rPr>
          <w:color w:val="000000" w:themeColor="text1"/>
        </w:rPr>
        <w:t xml:space="preserve">algemene </w:t>
      </w:r>
      <w:r w:rsidRPr="00081937">
        <w:rPr>
          <w:color w:val="000000" w:themeColor="text1"/>
          <w:sz w:val="22"/>
          <w:szCs w:val="22"/>
        </w:rPr>
        <w:t xml:space="preserve">informatie </w:t>
      </w:r>
      <w:r>
        <w:rPr>
          <w:color w:val="000000" w:themeColor="text1"/>
        </w:rPr>
        <w:t xml:space="preserve">die </w:t>
      </w:r>
      <w:r w:rsidRPr="00081937">
        <w:rPr>
          <w:color w:val="000000" w:themeColor="text1"/>
          <w:sz w:val="22"/>
          <w:szCs w:val="22"/>
        </w:rPr>
        <w:t xml:space="preserve">via deze website verstrekt </w:t>
      </w:r>
      <w:r>
        <w:rPr>
          <w:color w:val="000000" w:themeColor="text1"/>
        </w:rPr>
        <w:t xml:space="preserve">wordt </w:t>
      </w:r>
      <w:r w:rsidRPr="00081937">
        <w:rPr>
          <w:color w:val="000000" w:themeColor="text1"/>
          <w:sz w:val="22"/>
          <w:szCs w:val="22"/>
        </w:rPr>
        <w:t xml:space="preserve">is geen juridisch advies. </w:t>
      </w:r>
      <w:r>
        <w:rPr>
          <w:color w:val="000000" w:themeColor="text1"/>
        </w:rPr>
        <w:t xml:space="preserve">A10 Legal </w:t>
      </w:r>
      <w:r w:rsidRPr="00081937">
        <w:rPr>
          <w:color w:val="000000" w:themeColor="text1"/>
          <w:sz w:val="22"/>
          <w:szCs w:val="22"/>
        </w:rPr>
        <w:t xml:space="preserve">aanvaardt geen enkele aansprakelijkheid voor onnauwkeurigheden of gebreken in de informatie verstrekt via deze website. Elke beslissing gemaakt op basis van de informatie verstrekt via deze website </w:t>
      </w:r>
      <w:r>
        <w:rPr>
          <w:color w:val="000000" w:themeColor="text1"/>
          <w:sz w:val="22"/>
          <w:szCs w:val="22"/>
        </w:rPr>
        <w:t xml:space="preserve">valt onder </w:t>
      </w:r>
      <w:r w:rsidRPr="00081937">
        <w:rPr>
          <w:color w:val="000000" w:themeColor="text1"/>
          <w:sz w:val="22"/>
          <w:szCs w:val="22"/>
        </w:rPr>
        <w:t>de exclusieve verantwoordelijkheid van de bezoeker</w:t>
      </w:r>
      <w:r>
        <w:rPr>
          <w:color w:val="000000" w:themeColor="text1"/>
          <w:sz w:val="22"/>
          <w:szCs w:val="22"/>
        </w:rPr>
        <w:t>.</w:t>
      </w:r>
      <w:r w:rsidRPr="00081937">
        <w:rPr>
          <w:color w:val="000000" w:themeColor="text1"/>
          <w:sz w:val="22"/>
          <w:szCs w:val="22"/>
        </w:rPr>
        <w:br/>
        <w:t>De informatie over juridische onderwerpen die u op deze website aantreft zijn louter info</w:t>
      </w:r>
      <w:r>
        <w:rPr>
          <w:color w:val="000000" w:themeColor="text1"/>
          <w:sz w:val="22"/>
          <w:szCs w:val="22"/>
        </w:rPr>
        <w:t xml:space="preserve">rmatief </w:t>
      </w:r>
      <w:r w:rsidRPr="00081937">
        <w:rPr>
          <w:color w:val="000000" w:themeColor="text1"/>
          <w:sz w:val="22"/>
          <w:szCs w:val="22"/>
        </w:rPr>
        <w:t>en kunnen in geen geval als juridisch advies worden beschouwd.</w:t>
      </w:r>
      <w:r>
        <w:rPr>
          <w:color w:val="000000" w:themeColor="text1"/>
          <w:sz w:val="22"/>
          <w:szCs w:val="22"/>
        </w:rPr>
        <w:t xml:space="preserve"> A10 Legal</w:t>
      </w:r>
      <w:r w:rsidRPr="00081937">
        <w:rPr>
          <w:color w:val="000000" w:themeColor="text1"/>
          <w:sz w:val="22"/>
          <w:szCs w:val="22"/>
        </w:rPr>
        <w:t xml:space="preserve"> aanvaardt geen aansprakelijkheid voor enige schade die iemand zou lijden door voort te gaan op informatie die op deze site te vinden is. </w:t>
      </w:r>
      <w:r>
        <w:rPr>
          <w:color w:val="000000" w:themeColor="text1"/>
          <w:sz w:val="22"/>
          <w:szCs w:val="22"/>
        </w:rPr>
        <w:t xml:space="preserve">Indien </w:t>
      </w:r>
      <w:r w:rsidRPr="00081937">
        <w:rPr>
          <w:color w:val="000000" w:themeColor="text1"/>
          <w:sz w:val="22"/>
          <w:szCs w:val="22"/>
        </w:rPr>
        <w:t xml:space="preserve">juridisch advies </w:t>
      </w:r>
      <w:r>
        <w:rPr>
          <w:color w:val="000000" w:themeColor="text1"/>
          <w:sz w:val="22"/>
          <w:szCs w:val="22"/>
        </w:rPr>
        <w:t>ge</w:t>
      </w:r>
      <w:r w:rsidRPr="00081937">
        <w:rPr>
          <w:color w:val="000000" w:themeColor="text1"/>
          <w:sz w:val="22"/>
          <w:szCs w:val="22"/>
        </w:rPr>
        <w:t>wenst</w:t>
      </w:r>
      <w:r>
        <w:rPr>
          <w:color w:val="000000" w:themeColor="text1"/>
          <w:sz w:val="22"/>
          <w:szCs w:val="22"/>
        </w:rPr>
        <w:t xml:space="preserve"> is</w:t>
      </w:r>
      <w:r w:rsidRPr="00081937">
        <w:rPr>
          <w:color w:val="000000" w:themeColor="text1"/>
          <w:sz w:val="22"/>
          <w:szCs w:val="22"/>
        </w:rPr>
        <w:t>, dient u contact op te nemen met een  advocaat die u zal adviseren op basis van uw persoonlijke situatie.</w:t>
      </w:r>
      <w:r>
        <w:rPr>
          <w:color w:val="000000" w:themeColor="text1"/>
          <w:sz w:val="22"/>
          <w:szCs w:val="22"/>
        </w:rPr>
        <w:t xml:space="preserve"> A10 Legal</w:t>
      </w:r>
      <w:r w:rsidRPr="00081937">
        <w:rPr>
          <w:color w:val="000000" w:themeColor="text1"/>
          <w:sz w:val="22"/>
          <w:szCs w:val="22"/>
        </w:rPr>
        <w:t xml:space="preserve"> is </w:t>
      </w:r>
      <w:r>
        <w:rPr>
          <w:color w:val="000000" w:themeColor="text1"/>
          <w:sz w:val="22"/>
          <w:szCs w:val="22"/>
        </w:rPr>
        <w:t xml:space="preserve">evenmin </w:t>
      </w:r>
      <w:r w:rsidRPr="00081937">
        <w:rPr>
          <w:color w:val="000000" w:themeColor="text1"/>
          <w:sz w:val="22"/>
          <w:szCs w:val="22"/>
        </w:rPr>
        <w:t xml:space="preserve"> verantwoordelijk voor de content op externe websites die via deze site te bereiken zouden zijn.</w:t>
      </w:r>
    </w:p>
    <w:p w:rsidR="00CE6C2F" w:rsidRDefault="00CE6C2F" w:rsidP="00CE6C2F">
      <w:pPr>
        <w:pStyle w:val="Normaalweb"/>
        <w:shd w:val="clear" w:color="auto" w:fill="FFFFFF"/>
        <w:spacing w:before="0" w:beforeAutospacing="0" w:after="0" w:afterAutospacing="0" w:line="276" w:lineRule="auto"/>
        <w:jc w:val="both"/>
        <w:rPr>
          <w:color w:val="000000" w:themeColor="text1"/>
          <w:sz w:val="22"/>
          <w:szCs w:val="22"/>
        </w:rPr>
      </w:pPr>
    </w:p>
    <w:p w:rsidR="00CE6C2F" w:rsidRPr="00081937" w:rsidRDefault="00CE6C2F" w:rsidP="00CE6C2F">
      <w:pPr>
        <w:pStyle w:val="Normaalweb"/>
        <w:shd w:val="clear" w:color="auto" w:fill="FFFFFF"/>
        <w:spacing w:before="0" w:beforeAutospacing="0" w:after="0" w:afterAutospacing="0" w:line="276" w:lineRule="auto"/>
        <w:jc w:val="both"/>
        <w:rPr>
          <w:color w:val="000000" w:themeColor="text1"/>
          <w:sz w:val="22"/>
          <w:szCs w:val="22"/>
        </w:rPr>
      </w:pPr>
      <w:r w:rsidRPr="00081937">
        <w:rPr>
          <w:rStyle w:val="Zwaar"/>
          <w:color w:val="000000" w:themeColor="text1"/>
          <w:sz w:val="22"/>
          <w:szCs w:val="22"/>
        </w:rPr>
        <w:t>Advocaat-cliëntrelatie</w:t>
      </w:r>
    </w:p>
    <w:p w:rsidR="00CE6C2F" w:rsidRPr="00081937" w:rsidRDefault="00CE6C2F" w:rsidP="00CE6C2F">
      <w:pPr>
        <w:pStyle w:val="Normaalweb"/>
        <w:shd w:val="clear" w:color="auto" w:fill="FFFFFF"/>
        <w:spacing w:before="0" w:beforeAutospacing="0" w:after="213" w:afterAutospacing="0" w:line="276" w:lineRule="auto"/>
        <w:jc w:val="both"/>
        <w:rPr>
          <w:color w:val="000000" w:themeColor="text1"/>
          <w:sz w:val="22"/>
          <w:szCs w:val="22"/>
        </w:rPr>
      </w:pPr>
      <w:r w:rsidRPr="00081937">
        <w:rPr>
          <w:color w:val="000000" w:themeColor="text1"/>
          <w:sz w:val="22"/>
          <w:szCs w:val="22"/>
        </w:rPr>
        <w:t xml:space="preserve">U kan ons contacteren via de rubriek </w:t>
      </w:r>
      <w:r>
        <w:rPr>
          <w:color w:val="000000" w:themeColor="text1"/>
          <w:sz w:val="22"/>
          <w:szCs w:val="22"/>
        </w:rPr>
        <w:t>“</w:t>
      </w:r>
      <w:r w:rsidRPr="00081937">
        <w:rPr>
          <w:color w:val="000000" w:themeColor="text1"/>
          <w:sz w:val="22"/>
          <w:szCs w:val="22"/>
        </w:rPr>
        <w:t>Contact</w:t>
      </w:r>
      <w:r>
        <w:rPr>
          <w:color w:val="000000" w:themeColor="text1"/>
          <w:sz w:val="22"/>
          <w:szCs w:val="22"/>
        </w:rPr>
        <w:t>”</w:t>
      </w:r>
      <w:r w:rsidRPr="00081937">
        <w:rPr>
          <w:color w:val="000000" w:themeColor="text1"/>
          <w:sz w:val="22"/>
          <w:szCs w:val="22"/>
        </w:rPr>
        <w:t xml:space="preserve"> op deze website of via een andere weg, maar </w:t>
      </w:r>
      <w:r>
        <w:rPr>
          <w:color w:val="000000" w:themeColor="text1"/>
          <w:sz w:val="22"/>
          <w:szCs w:val="22"/>
        </w:rPr>
        <w:t>dergelijke</w:t>
      </w:r>
      <w:r w:rsidRPr="00081937">
        <w:rPr>
          <w:color w:val="000000" w:themeColor="text1"/>
          <w:sz w:val="22"/>
          <w:szCs w:val="22"/>
        </w:rPr>
        <w:t xml:space="preserve"> </w:t>
      </w:r>
      <w:proofErr w:type="spellStart"/>
      <w:r w:rsidRPr="00081937">
        <w:rPr>
          <w:color w:val="000000" w:themeColor="text1"/>
          <w:sz w:val="22"/>
          <w:szCs w:val="22"/>
        </w:rPr>
        <w:t>contactname</w:t>
      </w:r>
      <w:proofErr w:type="spellEnd"/>
      <w:r w:rsidRPr="00081937">
        <w:rPr>
          <w:color w:val="000000" w:themeColor="text1"/>
          <w:sz w:val="22"/>
          <w:szCs w:val="22"/>
        </w:rPr>
        <w:t xml:space="preserve"> </w:t>
      </w:r>
      <w:r>
        <w:rPr>
          <w:color w:val="000000" w:themeColor="text1"/>
          <w:sz w:val="22"/>
          <w:szCs w:val="22"/>
        </w:rPr>
        <w:t xml:space="preserve">betekent </w:t>
      </w:r>
      <w:r w:rsidRPr="00081937">
        <w:rPr>
          <w:color w:val="000000" w:themeColor="text1"/>
          <w:sz w:val="22"/>
          <w:szCs w:val="22"/>
        </w:rPr>
        <w:t xml:space="preserve">niet automatisch dat u cliënt bent of zal worden van het kantoor. </w:t>
      </w:r>
      <w:r>
        <w:rPr>
          <w:color w:val="000000" w:themeColor="text1"/>
          <w:sz w:val="22"/>
          <w:szCs w:val="22"/>
        </w:rPr>
        <w:t xml:space="preserve">Toezending van vragen tot advies verbinden A10Legal niet tenzij er een specifieke dienstenovereenkomst is afgesloten. </w:t>
      </w:r>
      <w:r w:rsidRPr="00081937">
        <w:rPr>
          <w:color w:val="000000" w:themeColor="text1"/>
          <w:sz w:val="22"/>
          <w:szCs w:val="22"/>
        </w:rPr>
        <w:t xml:space="preserve">Wij aanvaarden cliënten enkel na daarover expliciete afspraken te hebben gemaakt en </w:t>
      </w:r>
      <w:r>
        <w:rPr>
          <w:color w:val="000000" w:themeColor="text1"/>
          <w:sz w:val="22"/>
          <w:szCs w:val="22"/>
        </w:rPr>
        <w:t xml:space="preserve">dit </w:t>
      </w:r>
      <w:r w:rsidRPr="00081937">
        <w:rPr>
          <w:color w:val="000000" w:themeColor="text1"/>
          <w:sz w:val="22"/>
          <w:szCs w:val="22"/>
        </w:rPr>
        <w:t>op basis van onze algemene voorwaarden</w:t>
      </w:r>
      <w:r>
        <w:rPr>
          <w:color w:val="000000" w:themeColor="text1"/>
          <w:sz w:val="22"/>
          <w:szCs w:val="22"/>
        </w:rPr>
        <w:t xml:space="preserve"> die </w:t>
      </w:r>
      <w:proofErr w:type="spellStart"/>
      <w:r>
        <w:rPr>
          <w:color w:val="000000" w:themeColor="text1"/>
          <w:sz w:val="22"/>
          <w:szCs w:val="22"/>
        </w:rPr>
        <w:t>consulteerbaar</w:t>
      </w:r>
      <w:proofErr w:type="spellEnd"/>
      <w:r>
        <w:rPr>
          <w:color w:val="000000" w:themeColor="text1"/>
          <w:sz w:val="22"/>
          <w:szCs w:val="22"/>
        </w:rPr>
        <w:t xml:space="preserve"> zijn op deze website</w:t>
      </w:r>
      <w:r w:rsidRPr="00081937">
        <w:rPr>
          <w:color w:val="000000" w:themeColor="text1"/>
          <w:sz w:val="22"/>
          <w:szCs w:val="22"/>
        </w:rPr>
        <w:t>.</w:t>
      </w:r>
    </w:p>
    <w:p w:rsidR="00CE6C2F" w:rsidRPr="00081937" w:rsidRDefault="00CE6C2F" w:rsidP="00CE6C2F">
      <w:pPr>
        <w:pStyle w:val="Normaalweb"/>
        <w:shd w:val="clear" w:color="auto" w:fill="FFFFFF"/>
        <w:spacing w:before="0" w:beforeAutospacing="0" w:after="213" w:afterAutospacing="0" w:line="276" w:lineRule="auto"/>
        <w:jc w:val="both"/>
        <w:rPr>
          <w:color w:val="000000" w:themeColor="text1"/>
          <w:sz w:val="22"/>
          <w:szCs w:val="22"/>
        </w:rPr>
      </w:pPr>
      <w:r>
        <w:rPr>
          <w:color w:val="000000" w:themeColor="text1"/>
          <w:sz w:val="22"/>
          <w:szCs w:val="22"/>
        </w:rPr>
        <w:t>A10 Legal is</w:t>
      </w:r>
      <w:r w:rsidRPr="00081937">
        <w:rPr>
          <w:color w:val="000000" w:themeColor="text1"/>
          <w:sz w:val="22"/>
          <w:szCs w:val="22"/>
        </w:rPr>
        <w:t xml:space="preserve"> actief in de rechtsdo</w:t>
      </w:r>
      <w:r>
        <w:rPr>
          <w:color w:val="000000" w:themeColor="text1"/>
          <w:sz w:val="22"/>
          <w:szCs w:val="22"/>
        </w:rPr>
        <w:t>meinen beschreven in de sectie “rechtsgebieden”</w:t>
      </w:r>
      <w:r w:rsidRPr="00081937">
        <w:rPr>
          <w:color w:val="000000" w:themeColor="text1"/>
          <w:sz w:val="22"/>
          <w:szCs w:val="22"/>
        </w:rPr>
        <w:t> op deze website.</w:t>
      </w:r>
      <w:r>
        <w:rPr>
          <w:color w:val="000000" w:themeColor="text1"/>
          <w:sz w:val="22"/>
          <w:szCs w:val="22"/>
        </w:rPr>
        <w:t xml:space="preserve"> Voor problemen buiten de vermelde gebieden hetzij in het buitenland, kan er samengewerkt worden of doorverwezen worden naar advocaten waarmee A10 Legal een bevoorrechte samenwerking onderhoudt.</w:t>
      </w:r>
    </w:p>
    <w:p w:rsidR="00CE6C2F" w:rsidRPr="00081937" w:rsidRDefault="00CE6C2F" w:rsidP="00CE6C2F">
      <w:pPr>
        <w:pStyle w:val="Normaalweb"/>
        <w:shd w:val="clear" w:color="auto" w:fill="FFFFFF"/>
        <w:spacing w:before="0" w:beforeAutospacing="0" w:after="0" w:afterAutospacing="0" w:line="276" w:lineRule="auto"/>
        <w:jc w:val="both"/>
        <w:rPr>
          <w:color w:val="000000" w:themeColor="text1"/>
          <w:sz w:val="22"/>
          <w:szCs w:val="22"/>
        </w:rPr>
      </w:pPr>
      <w:r w:rsidRPr="00081937">
        <w:rPr>
          <w:rStyle w:val="Zwaar"/>
          <w:color w:val="000000" w:themeColor="text1"/>
          <w:sz w:val="22"/>
          <w:szCs w:val="22"/>
        </w:rPr>
        <w:t>Toepasselijk recht en bevoegde rechtbanken</w:t>
      </w:r>
    </w:p>
    <w:p w:rsidR="00CE6C2F" w:rsidRDefault="00CE6C2F" w:rsidP="00CE6C2F">
      <w:pPr>
        <w:pStyle w:val="Normaalweb"/>
        <w:shd w:val="clear" w:color="auto" w:fill="FFFFFF"/>
        <w:spacing w:before="0" w:beforeAutospacing="0" w:after="213" w:afterAutospacing="0" w:line="276" w:lineRule="auto"/>
        <w:jc w:val="both"/>
        <w:rPr>
          <w:color w:val="000000" w:themeColor="text1"/>
          <w:sz w:val="22"/>
          <w:szCs w:val="22"/>
        </w:rPr>
      </w:pPr>
      <w:r w:rsidRPr="00081937">
        <w:rPr>
          <w:color w:val="000000" w:themeColor="text1"/>
          <w:sz w:val="22"/>
          <w:szCs w:val="22"/>
        </w:rPr>
        <w:t>Door deze website te bezoeken, aanvaardt u dat de volledige inhoud op deze website, met inbegrip van de wettelijke informatie, beheerst wordt door het Belgisch recht en overeenkomstig het Belgisch recht moet worden geïnterpreteerd. De Belgische rechtbanken zijn, bij uitsluiting van alle andere, bevoegd om kennis te nemen van geschillen die zouden rijzen met betrekking tot deze website of het gebruik ervan.</w:t>
      </w:r>
    </w:p>
    <w:p w:rsidR="00A51629" w:rsidRDefault="00630FFB">
      <w:bookmarkStart w:id="0" w:name="_GoBack"/>
      <w:bookmarkEnd w:id="0"/>
    </w:p>
    <w:sectPr w:rsidR="00A51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2F"/>
    <w:rsid w:val="002334F9"/>
    <w:rsid w:val="0027133B"/>
    <w:rsid w:val="00630FFB"/>
    <w:rsid w:val="00B87C19"/>
    <w:rsid w:val="00CE6C2F"/>
    <w:rsid w:val="00EC3F24"/>
    <w:rsid w:val="00ED3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C2F"/>
    <w:rPr>
      <w:rFonts w:asciiTheme="minorHAnsi" w:hAnsiTheme="minorHAnsi" w:cstheme="minorBidi"/>
      <w:i w:val="0"/>
      <w:sz w:val="22"/>
      <w:szCs w:val="22"/>
      <w:lang w:val="nl-BE"/>
    </w:rPr>
  </w:style>
  <w:style w:type="paragraph" w:styleId="Kop1">
    <w:name w:val="heading 1"/>
    <w:basedOn w:val="Standaard"/>
    <w:link w:val="Kop1Char"/>
    <w:uiPriority w:val="9"/>
    <w:qFormat/>
    <w:rsid w:val="00CE6C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6C2F"/>
    <w:rPr>
      <w:rFonts w:eastAsia="Times New Roman"/>
      <w:b/>
      <w:bCs/>
      <w:i w:val="0"/>
      <w:kern w:val="36"/>
      <w:sz w:val="48"/>
      <w:szCs w:val="48"/>
      <w:lang w:val="nl-BE" w:eastAsia="nl-BE"/>
    </w:rPr>
  </w:style>
  <w:style w:type="paragraph" w:styleId="Normaalweb">
    <w:name w:val="Normal (Web)"/>
    <w:basedOn w:val="Standaard"/>
    <w:uiPriority w:val="99"/>
    <w:unhideWhenUsed/>
    <w:rsid w:val="00CE6C2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E6C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C2F"/>
    <w:rPr>
      <w:rFonts w:asciiTheme="minorHAnsi" w:hAnsiTheme="minorHAnsi" w:cstheme="minorBidi"/>
      <w:i w:val="0"/>
      <w:sz w:val="22"/>
      <w:szCs w:val="22"/>
      <w:lang w:val="nl-BE"/>
    </w:rPr>
  </w:style>
  <w:style w:type="paragraph" w:styleId="Kop1">
    <w:name w:val="heading 1"/>
    <w:basedOn w:val="Standaard"/>
    <w:link w:val="Kop1Char"/>
    <w:uiPriority w:val="9"/>
    <w:qFormat/>
    <w:rsid w:val="00CE6C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6C2F"/>
    <w:rPr>
      <w:rFonts w:eastAsia="Times New Roman"/>
      <w:b/>
      <w:bCs/>
      <w:i w:val="0"/>
      <w:kern w:val="36"/>
      <w:sz w:val="48"/>
      <w:szCs w:val="48"/>
      <w:lang w:val="nl-BE" w:eastAsia="nl-BE"/>
    </w:rPr>
  </w:style>
  <w:style w:type="paragraph" w:styleId="Normaalweb">
    <w:name w:val="Normal (Web)"/>
    <w:basedOn w:val="Standaard"/>
    <w:uiPriority w:val="99"/>
    <w:unhideWhenUsed/>
    <w:rsid w:val="00CE6C2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E6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1992</Characters>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2017-03-22T08:24:00Z</dcterms:created>
  <dcterms:modified xsi:type="dcterms:W3CDTF">2017-03-22T08:25:00Z</dcterms:modified>
</cp:coreProperties>
</file>